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577" w:rsidRDefault="00017577"/>
    <w:p w:rsidR="00017577" w:rsidRDefault="00017577"/>
    <w:p w:rsidR="00017577" w:rsidRPr="00470D65" w:rsidRDefault="00017577" w:rsidP="00470D65">
      <w:pPr>
        <w:jc w:val="center"/>
        <w:rPr>
          <w:sz w:val="32"/>
          <w:szCs w:val="32"/>
        </w:rPr>
      </w:pPr>
      <w:r w:rsidRPr="00470D65">
        <w:rPr>
          <w:sz w:val="32"/>
          <w:szCs w:val="32"/>
        </w:rPr>
        <w:t>Emergency Communication and Control Solutions</w:t>
      </w:r>
    </w:p>
    <w:p w:rsidR="00017577" w:rsidRPr="00470D65" w:rsidRDefault="00017577" w:rsidP="00470D65">
      <w:pPr>
        <w:jc w:val="center"/>
        <w:rPr>
          <w:sz w:val="32"/>
          <w:szCs w:val="32"/>
        </w:rPr>
      </w:pPr>
    </w:p>
    <w:p w:rsidR="00017577" w:rsidRPr="00470D65" w:rsidRDefault="00017577" w:rsidP="00470D65">
      <w:r w:rsidRPr="00470D65">
        <w:t>REI is a local provider of solutions that address the needs of today’s campus environments.  As a part of our dedication to provide relevant information with regard to Campus Safety we offer the information below from Campus Safety magazine.  Additions are made to this list that show the continual focus on this area by industry experts.</w:t>
      </w:r>
    </w:p>
    <w:p w:rsidR="00017577" w:rsidRPr="00470D65" w:rsidRDefault="00017577" w:rsidP="00470D65"/>
    <w:p w:rsidR="00017577" w:rsidRPr="00470D65" w:rsidRDefault="00017577" w:rsidP="00470D65"/>
    <w:p w:rsidR="00017577" w:rsidRPr="00470D65" w:rsidRDefault="00017577" w:rsidP="00470D65">
      <w:pPr>
        <w:rPr>
          <w:b/>
          <w:sz w:val="36"/>
          <w:szCs w:val="36"/>
        </w:rPr>
      </w:pPr>
      <w:r w:rsidRPr="00470D65">
        <w:rPr>
          <w:b/>
          <w:sz w:val="36"/>
          <w:szCs w:val="36"/>
        </w:rPr>
        <w:t>MASS NOTIFICATION</w:t>
      </w:r>
    </w:p>
    <w:p w:rsidR="00017577" w:rsidRPr="00470D65" w:rsidRDefault="00017577" w:rsidP="00470D65">
      <w:bookmarkStart w:id="0" w:name="_GoBack"/>
      <w:bookmarkEnd w:id="0"/>
    </w:p>
    <w:p w:rsidR="00017577" w:rsidRPr="00470D65" w:rsidRDefault="00017577" w:rsidP="00470D65">
      <w:pPr>
        <w:rPr>
          <w:sz w:val="32"/>
          <w:szCs w:val="32"/>
        </w:rPr>
      </w:pPr>
      <w:r w:rsidRPr="00470D65">
        <w:rPr>
          <w:sz w:val="32"/>
          <w:szCs w:val="32"/>
        </w:rPr>
        <w:t>27 Emergency Notification Best Practices</w:t>
      </w:r>
    </w:p>
    <w:p w:rsidR="00017577" w:rsidRPr="00470D65" w:rsidRDefault="00017577" w:rsidP="00470D65"/>
    <w:p w:rsidR="00017577" w:rsidRPr="00470D65" w:rsidRDefault="00017577" w:rsidP="00470D65">
      <w:r w:rsidRPr="00470D65">
        <w:t>Conducting a risk analysis, sharing resources, creating clear, concise messages and more can help your campus send emergency alerts.</w:t>
      </w:r>
    </w:p>
    <w:p w:rsidR="00017577" w:rsidRPr="00470D65" w:rsidRDefault="00017577" w:rsidP="00470D65"/>
    <w:p w:rsidR="00017577" w:rsidRPr="00470D65" w:rsidRDefault="00017577" w:rsidP="00470D65"/>
    <w:p w:rsidR="00017577" w:rsidRPr="00470D65" w:rsidRDefault="00017577" w:rsidP="00470D65">
      <w:r w:rsidRPr="00470D65">
        <w:t>By Robin Hattersley Gray | August 07, 2012 | Comments (0) | Post a comment</w:t>
      </w:r>
    </w:p>
    <w:p w:rsidR="00017577" w:rsidRPr="00470D65" w:rsidRDefault="00017577" w:rsidP="00470D65">
      <w:r w:rsidRPr="00470D65">
        <w:t>For several years now, Campus Safety magazine has been adding to our list of best practices recommended by the campus protection professionals, emergency notification equipment manufacturers and other subject matter experts we’ve interviewed. Below is our latest compilation.</w:t>
      </w:r>
    </w:p>
    <w:p w:rsidR="00017577" w:rsidRPr="00470D65" w:rsidRDefault="00017577" w:rsidP="00470D65"/>
    <w:p w:rsidR="00017577" w:rsidRPr="00470D65" w:rsidRDefault="00017577" w:rsidP="00470D65">
      <w:r w:rsidRPr="00470D65">
        <w:t xml:space="preserve">Please note that although these best practices are numbered, the creation of an effective mass notification program is not a linear process. These recommendations should be considered as a whole when adopting new or upgraded equipment, revising emergency notification plans and updating policies and procedures. </w:t>
      </w:r>
    </w:p>
    <w:p w:rsidR="00017577" w:rsidRPr="00470D65" w:rsidRDefault="00017577" w:rsidP="00470D65"/>
    <w:p w:rsidR="00017577" w:rsidRPr="00470D65" w:rsidRDefault="00017577" w:rsidP="00470D65">
      <w:r w:rsidRPr="00470D65">
        <w:t>1.</w:t>
      </w:r>
      <w:r w:rsidRPr="00470D65">
        <w:tab/>
        <w:t>Conduct a risk analysis for your overall emergency plan</w:t>
      </w:r>
    </w:p>
    <w:p w:rsidR="00017577" w:rsidRPr="00470D65" w:rsidRDefault="00017577" w:rsidP="00470D65">
      <w:r w:rsidRPr="00470D65">
        <w:t>2.</w:t>
      </w:r>
      <w:r w:rsidRPr="00470D65">
        <w:tab/>
        <w:t>Involve your campus IT department</w:t>
      </w:r>
    </w:p>
    <w:p w:rsidR="00017577" w:rsidRPr="00470D65" w:rsidRDefault="00017577" w:rsidP="00470D65">
      <w:pPr>
        <w:ind w:left="720" w:hanging="720"/>
      </w:pPr>
      <w:r w:rsidRPr="00470D65">
        <w:t>3.</w:t>
      </w:r>
      <w:r w:rsidRPr="00470D65">
        <w:tab/>
        <w:t>Share resources and work with other stakeholders, including neighbors, county, city, churches, local businesses, etc.</w:t>
      </w:r>
    </w:p>
    <w:p w:rsidR="00017577" w:rsidRPr="00470D65" w:rsidRDefault="00017577" w:rsidP="00470D65">
      <w:r w:rsidRPr="00470D65">
        <w:t>4.</w:t>
      </w:r>
      <w:r w:rsidRPr="00470D65">
        <w:tab/>
        <w:t>Use several technologies; no one method of communication will reach everyone</w:t>
      </w:r>
    </w:p>
    <w:p w:rsidR="00017577" w:rsidRPr="00470D65" w:rsidRDefault="00017577" w:rsidP="00470D65">
      <w:r w:rsidRPr="00470D65">
        <w:t>5.</w:t>
      </w:r>
      <w:r w:rsidRPr="00470D65">
        <w:tab/>
        <w:t>Conduct site assessments for each technology deployed</w:t>
      </w:r>
    </w:p>
    <w:p w:rsidR="00017577" w:rsidRPr="00470D65" w:rsidRDefault="00017577" w:rsidP="00470D65">
      <w:r w:rsidRPr="00470D65">
        <w:t>6.</w:t>
      </w:r>
      <w:r w:rsidRPr="00470D65">
        <w:tab/>
        <w:t>Determine ahead of time who has the authority to issue alerts</w:t>
      </w:r>
    </w:p>
    <w:p w:rsidR="00017577" w:rsidRPr="00470D65" w:rsidRDefault="00017577" w:rsidP="00470D65">
      <w:r w:rsidRPr="00470D65">
        <w:t>7.</w:t>
      </w:r>
      <w:r w:rsidRPr="00470D65">
        <w:tab/>
        <w:t>Messages should originate from a trusted campus authority</w:t>
      </w:r>
    </w:p>
    <w:p w:rsidR="00017577" w:rsidRPr="00470D65" w:rsidRDefault="00017577" w:rsidP="00470D65">
      <w:r w:rsidRPr="00470D65">
        <w:t>8.</w:t>
      </w:r>
      <w:r w:rsidRPr="00470D65">
        <w:tab/>
        <w:t>Determine ahead of time the situations when you will activate your emergency notification system</w:t>
      </w:r>
    </w:p>
    <w:p w:rsidR="00017577" w:rsidRPr="00470D65" w:rsidRDefault="00017577" w:rsidP="00470D65">
      <w:r w:rsidRPr="00470D65">
        <w:t>9.</w:t>
      </w:r>
      <w:r w:rsidRPr="00470D65">
        <w:tab/>
        <w:t>Create clear, concise audible and written messages by working with campus public relations</w:t>
      </w:r>
    </w:p>
    <w:p w:rsidR="00017577" w:rsidRPr="00470D65" w:rsidRDefault="00017577" w:rsidP="00470D65">
      <w:r w:rsidRPr="00470D65">
        <w:t>10.</w:t>
      </w:r>
      <w:r w:rsidRPr="00470D65">
        <w:tab/>
        <w:t>Use and test the system often but not too often</w:t>
      </w:r>
    </w:p>
    <w:p w:rsidR="00017577" w:rsidRPr="00470D65" w:rsidRDefault="00017577" w:rsidP="00470D65">
      <w:r w:rsidRPr="00470D65">
        <w:t>11.</w:t>
      </w:r>
      <w:r w:rsidRPr="00470D65">
        <w:tab/>
        <w:t>Create groups of first responders and decision makers who can receive messages more frequently</w:t>
      </w:r>
    </w:p>
    <w:p w:rsidR="00017577" w:rsidRPr="00470D65" w:rsidRDefault="00017577" w:rsidP="00470D65">
      <w:r w:rsidRPr="00470D65">
        <w:t>12.</w:t>
      </w:r>
      <w:r w:rsidRPr="00470D65">
        <w:tab/>
        <w:t>Automate your SMS text alert database</w:t>
      </w:r>
    </w:p>
    <w:p w:rsidR="00017577" w:rsidRPr="00470D65" w:rsidRDefault="00017577" w:rsidP="00470D65">
      <w:r w:rsidRPr="00470D65">
        <w:t>13.</w:t>
      </w:r>
      <w:r w:rsidRPr="00470D65">
        <w:tab/>
        <w:t>Incorporate adequate logical security measures to protect your SMS alert database</w:t>
      </w:r>
    </w:p>
    <w:p w:rsidR="00017577" w:rsidRPr="00470D65" w:rsidRDefault="00017577" w:rsidP="00470D65">
      <w:r w:rsidRPr="00470D65">
        <w:t>14.</w:t>
      </w:r>
      <w:r w:rsidRPr="00470D65">
        <w:tab/>
        <w:t>Avoid spam filters by white listing (Note: most reputable vendors automatically do this)</w:t>
      </w:r>
    </w:p>
    <w:p w:rsidR="00017577" w:rsidRPr="00470D65" w:rsidRDefault="00017577" w:rsidP="00470D65">
      <w:pPr>
        <w:ind w:left="720" w:hanging="720"/>
      </w:pPr>
      <w:r w:rsidRPr="00470D65">
        <w:t>15.</w:t>
      </w:r>
      <w:r w:rsidRPr="00470D65">
        <w:tab/>
        <w:t>Market your mass notification program, and educate the campus community on how the system is used, what to expect and what to do during an emergency</w:t>
      </w:r>
    </w:p>
    <w:p w:rsidR="00017577" w:rsidRPr="00470D65" w:rsidRDefault="00017577" w:rsidP="00470D65">
      <w:r w:rsidRPr="00470D65">
        <w:t>16.</w:t>
      </w:r>
      <w:r w:rsidRPr="00470D65">
        <w:tab/>
        <w:t>Adopt the opt-out approach to text alert enrollment (or make enrollment mandatory)</w:t>
      </w:r>
    </w:p>
    <w:p w:rsidR="00017577" w:rsidRDefault="00017577" w:rsidP="00470D65"/>
    <w:p w:rsidR="00017577" w:rsidRDefault="00017577" w:rsidP="00470D65"/>
    <w:p w:rsidR="00017577" w:rsidRDefault="00017577" w:rsidP="00470D65"/>
    <w:p w:rsidR="00017577" w:rsidRDefault="00017577" w:rsidP="00470D65"/>
    <w:p w:rsidR="00017577" w:rsidRPr="00470D65" w:rsidRDefault="00017577" w:rsidP="00470D65">
      <w:r w:rsidRPr="00470D65">
        <w:t>17.</w:t>
      </w:r>
      <w:r w:rsidRPr="00470D65">
        <w:tab/>
        <w:t>Manage the message when the media are involved by having a good crisis communications plan in place</w:t>
      </w:r>
    </w:p>
    <w:p w:rsidR="00017577" w:rsidRPr="00470D65" w:rsidRDefault="00017577" w:rsidP="00470D65">
      <w:pPr>
        <w:ind w:left="720" w:hanging="720"/>
      </w:pPr>
      <w:r w:rsidRPr="00470D65">
        <w:t>18.</w:t>
      </w:r>
      <w:r w:rsidRPr="00470D65">
        <w:tab/>
        <w:t>Work with international student groups so they will receive and understand emergency messages during a crisis</w:t>
      </w:r>
    </w:p>
    <w:p w:rsidR="00017577" w:rsidRPr="00470D65" w:rsidRDefault="00017577" w:rsidP="00470D65">
      <w:r w:rsidRPr="00470D65">
        <w:t>19.</w:t>
      </w:r>
      <w:r w:rsidRPr="00470D65">
        <w:tab/>
        <w:t>Include visitors and transient public in your emergency notification plans</w:t>
      </w:r>
    </w:p>
    <w:p w:rsidR="00017577" w:rsidRPr="00470D65" w:rsidRDefault="00017577" w:rsidP="00470D65">
      <w:pPr>
        <w:ind w:left="720" w:hanging="720"/>
      </w:pPr>
      <w:r w:rsidRPr="00470D65">
        <w:t>20.</w:t>
      </w:r>
      <w:r w:rsidRPr="00470D65">
        <w:tab/>
        <w:t>Choose the delivery methods most appropriate for the situation. Don’t use the all-or-nothing approach to issuing alerts.</w:t>
      </w:r>
    </w:p>
    <w:p w:rsidR="00017577" w:rsidRPr="00470D65" w:rsidRDefault="00017577" w:rsidP="00470D65">
      <w:pPr>
        <w:ind w:left="720" w:hanging="720"/>
      </w:pPr>
      <w:r w:rsidRPr="00470D65">
        <w:t>21.</w:t>
      </w:r>
      <w:r w:rsidRPr="00470D65">
        <w:tab/>
        <w:t>Adopt technologies, policies and procedures that will enable effective communication with the hearing- and sight-impaired</w:t>
      </w:r>
    </w:p>
    <w:p w:rsidR="00017577" w:rsidRPr="00470D65" w:rsidRDefault="00017577" w:rsidP="00470D65">
      <w:r w:rsidRPr="00470D65">
        <w:t>22.</w:t>
      </w:r>
      <w:r w:rsidRPr="00470D65">
        <w:tab/>
        <w:t>Mark your storm shelters</w:t>
      </w:r>
    </w:p>
    <w:p w:rsidR="00017577" w:rsidRPr="00470D65" w:rsidRDefault="00017577" w:rsidP="00470D65">
      <w:r w:rsidRPr="00470D65">
        <w:t>23.</w:t>
      </w:r>
      <w:r w:rsidRPr="00470D65">
        <w:tab/>
        <w:t>Make tests realistic and conduct them at busy times</w:t>
      </w:r>
    </w:p>
    <w:p w:rsidR="00017577" w:rsidRPr="00470D65" w:rsidRDefault="00017577" w:rsidP="00470D65">
      <w:r w:rsidRPr="00470D65">
        <w:t>24.</w:t>
      </w:r>
      <w:r w:rsidRPr="00470D65">
        <w:tab/>
        <w:t>Regularly train staff on how to issue alerts</w:t>
      </w:r>
    </w:p>
    <w:p w:rsidR="00017577" w:rsidRPr="00470D65" w:rsidRDefault="00017577" w:rsidP="00470D65">
      <w:pPr>
        <w:ind w:left="720" w:hanging="720"/>
      </w:pPr>
      <w:r w:rsidRPr="00470D65">
        <w:t>25.</w:t>
      </w:r>
      <w:r w:rsidRPr="00470D65">
        <w:tab/>
        <w:t>Adopt a change-management procedure so that everything is documented and everyone knows about system changes/improvements</w:t>
      </w:r>
    </w:p>
    <w:p w:rsidR="00017577" w:rsidRPr="00470D65" w:rsidRDefault="00017577" w:rsidP="00470D65">
      <w:pPr>
        <w:ind w:left="720" w:hanging="720"/>
      </w:pPr>
      <w:r w:rsidRPr="00470D65">
        <w:t>26.</w:t>
      </w:r>
      <w:r w:rsidRPr="00470D65">
        <w:tab/>
        <w:t>For campuses that have undergone major construction or renovation, verify your existing mass notification systems (sirens, loudspeakers, SMS text alert systems, etc.) still provide appropriate coverage</w:t>
      </w:r>
    </w:p>
    <w:p w:rsidR="00017577" w:rsidRPr="00470D65" w:rsidRDefault="00017577" w:rsidP="00470D65">
      <w:r w:rsidRPr="00470D65">
        <w:t>27.</w:t>
      </w:r>
      <w:r w:rsidRPr="00470D65">
        <w:tab/>
        <w:t>Determine how your campus will communicate with parents during and after an emergency</w:t>
      </w:r>
    </w:p>
    <w:p w:rsidR="00017577" w:rsidRPr="00470D65" w:rsidRDefault="00017577" w:rsidP="00470D65"/>
    <w:p w:rsidR="00017577" w:rsidRPr="00470D65" w:rsidRDefault="00017577" w:rsidP="00470D65"/>
    <w:p w:rsidR="00017577" w:rsidRPr="00470D65" w:rsidRDefault="00017577" w:rsidP="00470D65">
      <w:r w:rsidRPr="00470D65">
        <w:t xml:space="preserve">As you think about your campus emergency solutions, think of REI.  We are here to work with you to develop appropriate solutions for your campus requirements.  </w:t>
      </w:r>
    </w:p>
    <w:p w:rsidR="00017577" w:rsidRPr="00470D65" w:rsidRDefault="00017577" w:rsidP="00470D65"/>
    <w:p w:rsidR="00017577" w:rsidRPr="00470D65" w:rsidRDefault="00017577" w:rsidP="00470D65">
      <w:r w:rsidRPr="00470D65">
        <w:t>Give us a call, or send a note to have a discussion at your convenience.</w:t>
      </w:r>
    </w:p>
    <w:p w:rsidR="00017577" w:rsidRPr="00470D65" w:rsidRDefault="00017577" w:rsidP="00470D65"/>
    <w:p w:rsidR="00017577" w:rsidRPr="00470D65" w:rsidRDefault="00017577" w:rsidP="00470D65">
      <w:r w:rsidRPr="00470D65">
        <w:t>Sincerely,</w:t>
      </w:r>
    </w:p>
    <w:p w:rsidR="00017577" w:rsidRPr="00470D65" w:rsidRDefault="00017577" w:rsidP="00470D65"/>
    <w:p w:rsidR="00017577" w:rsidRPr="00470D65" w:rsidRDefault="00017577" w:rsidP="00470D65">
      <w:r w:rsidRPr="00470D65">
        <w:t>Keith Goethner</w:t>
      </w:r>
    </w:p>
    <w:p w:rsidR="00017577" w:rsidRPr="00470D65" w:rsidRDefault="00017577" w:rsidP="00470D65">
      <w:r w:rsidRPr="00470D65">
        <w:t>203-794-2690</w:t>
      </w:r>
    </w:p>
    <w:p w:rsidR="00017577" w:rsidRPr="00470D65" w:rsidRDefault="00017577" w:rsidP="00470D65">
      <w:r w:rsidRPr="00470D65">
        <w:t>keith@reitechnology.com</w:t>
      </w:r>
    </w:p>
    <w:p w:rsidR="00017577" w:rsidRDefault="00017577"/>
    <w:sectPr w:rsidR="00017577" w:rsidSect="00EB10F8">
      <w:headerReference w:type="default" r:id="rId6"/>
      <w:headerReference w:type="first" r:id="rId7"/>
      <w:pgSz w:w="12240" w:h="15840" w:code="1"/>
      <w:pgMar w:top="720" w:right="720" w:bottom="1440" w:left="720" w:header="18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577" w:rsidRDefault="00017577">
      <w:r>
        <w:separator/>
      </w:r>
    </w:p>
  </w:endnote>
  <w:endnote w:type="continuationSeparator" w:id="0">
    <w:p w:rsidR="00017577" w:rsidRDefault="000175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ill Sans M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577" w:rsidRDefault="00017577">
      <w:r>
        <w:separator/>
      </w:r>
    </w:p>
  </w:footnote>
  <w:footnote w:type="continuationSeparator" w:id="0">
    <w:p w:rsidR="00017577" w:rsidRDefault="000175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577" w:rsidRDefault="00017577">
    <w:pPr>
      <w:pStyle w:val="Header"/>
    </w:pPr>
    <w:r w:rsidRPr="00803F8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429pt;height:90.75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577" w:rsidRDefault="00017577">
    <w:pPr>
      <w:pStyle w:val="Header"/>
    </w:pPr>
    <w:r>
      <w:rPr>
        <w:noProof/>
      </w:rPr>
      <w:pict>
        <v:rect id="Rectangle 15" o:spid="_x0000_s2049" style="position:absolute;margin-left:412.8pt;margin-top:54.3pt;width:3.6pt;height:4.7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i8ewIAAPkEAAAOAAAAZHJzL2Uyb0RvYy54bWysVFFv0zAQfkfiP1h+75JUaddES6exUYQ0&#10;YGLwA66201g4trHdpgPx3zk7bengBSHy4Ni+8/m7+77z1fW+V2QnnJdGN7S4yCkRmhku9aahnz+t&#10;JgtKfADNQRktGvokPL1evnxxNdhaTE1nFBeOYBDt68E2tAvB1lnmWSd68BfGCo3G1rgeAi7dJuMO&#10;Bozeq2ya5/NsMI5bZ5jwHnfvRiNdpvhtK1j40LZeBKIaithCGl0a13HMlldQbxzYTrIDDPgHFD1I&#10;jZeeQt1BALJ18o9QvWTOeNOGC2b6zLStZCLlgNkU+W/ZPHZgRcoFi+PtqUz+/4Vl73cPjkje0JIS&#10;DT1S9BGLBnqjBClmsT6D9TW6PdoHFzP09t6wL55oc9uhm7hxzgydAI6oiuifPTsQFx6PkvXwznAM&#10;D9tgUqn2retjQCwC2SdGnk6MiH0gDDfL2eUUaWNomVXzKvGVQX08ap0Pb4TpSZw01CHyFBp29z5E&#10;KFAfXRJ0oyRfSaXSwm3Wt8qRHaA0Vvjlx+j+3E3p6KxNPDZGHHcQId4RbRFrovp7VUzL/NW0mqzm&#10;i8tJuSpnk+oyX0zyonpVzfOyKu9WPyLAoqw7ybnQ91KLo+yK8u9oPTTAKJgkPDI0tJpNZyn3Z+j9&#10;eZJ5+hJFSON5kr0M2IVK9g1dnJygjqy+1hzThjqAVOM8ew4/VRlrcPynqiQNRNpH+awNf0IJOIMk&#10;IZ34XuCkM+4bJQP2XkP91y04QYl6q1FGVVGWsVnT4iABd25Zn1tAMwzV0EDJOL0NY4NvrZObDm8q&#10;UmG0uUHptTIJI8pyRHUQLPZXyuDwFsQGPl8nr18v1vInAAAA//8DAFBLAwQUAAYACAAAACEAZEQx&#10;1N4AAAALAQAADwAAAGRycy9kb3ducmV2LnhtbEyPzU7DMBCE70i8g7VI3KidoFRWiFPxIxDHUhBw&#10;dJMlDsTrELtteHu2J7jt7oxmv6lWsx/EHqfYBzKQLRQIpCa0PXUGXp7vLzSImCy1dgiEBn4wwqo+&#10;Pals2YYDPeF+kzrBIRRLa8ClNJZSxsaht3ERRiTWPsLkbeJ16mQ72QOH+0HmSi2ltz3xB2dHvHXY&#10;fG123sD7+u31xvk1zkURH74f/V3I1Kcx52fz9RWIhHP6M8MRn9GhZqZt2FEbxWBA58WSrSwozQM7&#10;9GXOZbZ8ybQCWVfyf4f6FwAA//8DAFBLAQItABQABgAIAAAAIQC2gziS/gAAAOEBAAATAAAAAAAA&#10;AAAAAAAAAAAAAABbQ29udGVudF9UeXBlc10ueG1sUEsBAi0AFAAGAAgAAAAhADj9If/WAAAAlAEA&#10;AAsAAAAAAAAAAAAAAAAALwEAAF9yZWxzLy5yZWxzUEsBAi0AFAAGAAgAAAAhAIRRSLx7AgAA+QQA&#10;AA4AAAAAAAAAAAAAAAAALgIAAGRycy9lMm9Eb2MueG1sUEsBAi0AFAAGAAgAAAAhAGREMdTeAAAA&#10;CwEAAA8AAAAAAAAAAAAAAAAA1QQAAGRycy9kb3ducmV2LnhtbFBLBQYAAAAABAAEAPMAAADgBQAA&#10;AAA=&#10;" fillcolor="yellow" stroked="f"/>
      </w:pict>
    </w:r>
    <w:r>
      <w:rPr>
        <w:noProof/>
      </w:rPr>
      <w:pict>
        <v:rect id="Rectangle 14" o:spid="_x0000_s2050" style="position:absolute;margin-left:345.2pt;margin-top:54.35pt;width:3.6pt;height:4.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WOVewIAAPkEAAAOAAAAZHJzL2Uyb0RvYy54bWysVNuO0zAQfUfiHyy/t0lKeknUdLXbUoS0&#10;wIqFD3Btp7FwbGO7TQvi3xk7bWnhBSHy4Nie8fjMnDOe3x1aifbcOqFVhbNhihFXVDOhthX+/Gk9&#10;mGHkPFGMSK14hY/c4bvFyxfzzpR8pBstGbcIgihXdqbCjfemTBJHG94SN9SGKzDW2rbEw9JuE2ZJ&#10;B9FbmYzSdJJ02jJjNeXOwe6qN+JFjF/XnPoPde24R7LCgM3H0cZxE8ZkMSfl1hLTCHqCQf4BRUuE&#10;gksvoVbEE7Sz4o9QraBWO137IdVtoutaUB5zgGyy9LdsnhtieMwFiuPMpUzu/4Wl7/dPFglW4VcY&#10;KdICRR+haERtJUdZHurTGVeC27N5siFDZx41/eKQ0ssG3Pi9tbprOGGAKgv+yc2BsHBwFG26d5pB&#10;eLLzOpbqUNs2BIQioENk5HhhhB88orCZj6cjoI2CZVxMishXQsrzUWOdf8N1i8KkwhaQx9Bk/+h8&#10;gELKs0uErqVgayFlXNjtZikt2hOQxhq+9BzdXbtJFZyVDsf6iP0OIIQ7gi1gjVR/L7JRnj6MisF6&#10;MpsO8nU+HhTTdDZIs+KhmKR5ka/WPwLALC8bwRhXj0Lxs+yy/O9oPTVAL5goPNRVuBiPxjH3G/Tu&#10;Osk0fpEioPE6yVZ46EIp2grPLk6kDKy+VgzSJqUnQvbz5BZ+rDLU4PyPVYkaCLT38tlodgQJWA0k&#10;AZ3wXsCk0fYbRh30XoXd1x2xHCP5VoGMiizPQ7PGxUkC9tqyubYQRSFUhT1G/XTp+wbfGSu2DdyU&#10;xcIofQ/Sq0UURpBlj+okWOivmMHpLQgNfL2OXr9erMVPAAAA//8DAFBLAwQUAAYACAAAACEAqqMH&#10;At8AAAALAQAADwAAAGRycy9kb3ducmV2LnhtbEyPTU/DMAyG70j8h8hI3FhSxLquNJ34EIjjGAg4&#10;Zo1pCo1Tmmwr/x5zgqP9Pnr9uFpNvhd7HGMXSEM2UyCQmmA7ajU8P92dFSBiMmRNHwg1fGOEVX18&#10;VJnShgM94n6TWsElFEujwaU0lFLGxqE3cRYGJM7ew+hN4nFspR3Ngct9L8+VyqU3HfEFZwa8cdh8&#10;bnZew9v69eXa+TVO83m8/3rwtyFTH1qfnkxXlyASTukPhl99VoeanbZhRzaKXkO+VBeMcqCKBQgm&#10;8uUiB7HlTVZkIOtK/v+h/gEAAP//AwBQSwECLQAUAAYACAAAACEAtoM4kv4AAADhAQAAEwAAAAAA&#10;AAAAAAAAAAAAAAAAW0NvbnRlbnRfVHlwZXNdLnhtbFBLAQItABQABgAIAAAAIQA4/SH/1gAAAJQB&#10;AAALAAAAAAAAAAAAAAAAAC8BAABfcmVscy8ucmVsc1BLAQItABQABgAIAAAAIQBvdWOVewIAAPkE&#10;AAAOAAAAAAAAAAAAAAAAAC4CAABkcnMvZTJvRG9jLnhtbFBLAQItABQABgAIAAAAIQCqowcC3wAA&#10;AAsBAAAPAAAAAAAAAAAAAAAAANUEAABkcnMvZG93bnJldi54bWxQSwUGAAAAAAQABADzAAAA4QUA&#10;AAAA&#10;" fillcolor="yellow" stroked="f"/>
      </w:pict>
    </w:r>
    <w:r>
      <w:rPr>
        <w:noProof/>
      </w:rPr>
      <w:pict>
        <v:rect id="Rectangle 13" o:spid="_x0000_s2051" style="position:absolute;margin-left:279.5pt;margin-top:54.8pt;width:3.6pt;height:4.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biegIAAPkEAAAOAAAAZHJzL2Uyb0RvYy54bWysVNuO0zAQfUfiHyy/t0lKeknUdLXbUoS0&#10;wIqFD3Btp7FwbGO7TQvi3xk7bWnhBSHy4Nie8fjMnDOe3x1aifbcOqFVhbNhihFXVDOhthX+/Gk9&#10;mGHkPFGMSK14hY/c4bvFyxfzzpR8pBstGbcIgihXdqbCjfemTBJHG94SN9SGKzDW2rbEw9JuE2ZJ&#10;B9FbmYzSdJJ02jJjNeXOwe6qN+JFjF/XnPoPde24R7LCgM3H0cZxE8ZkMSfl1hLTCHqCQf4BRUuE&#10;gksvoVbEE7Sz4o9QraBWO137IdVtoutaUB5zgGyy9LdsnhtieMwFiuPMpUzu/4Wl7/dPFgkG3GGk&#10;SAsUfYSiEbWVHGWvQn0640pwezZPNmTozKOmXxxSetmAG7+3VncNJwxQZcE/uTkQFg6Ook33TjMI&#10;T3Zex1IdatuGgFAEdIiMHC+M8INHFDbz8XQEtFGwjItJEflKSHk+aqzzb7huUZhU2ALyGJrsH50P&#10;UEh5donQtRRsLaSMC7vdLKVFewLSWMOXnqO7azepgrPS4Vgfsd8BhHBHsAWskervRTbK04dRMVhP&#10;ZtNBvs7Hg2KazgZpVjwUkzQv8tX6RwCY5WUjGOPqUSh+ll2W/x2tpwboBROFh7oKF+PROOZ+g95d&#10;J5nGL1IENF4n2QoPXShFW+HZxYmUgdXXikHapPREyH6e3MKPVYYanP+xKlEDgfZePhvNjiABq4Ek&#10;oBPeC5g02n7DqIPeq7D7uiOWYyTfKpBRkeV5aNa4OEnAXls21xaiKISqsMeony593+A7Y8W2gZuy&#10;WBil70F6tYjCCLLsUZ0EC/0VMzi9BaGBr9fR69eLtfgJAAD//wMAUEsDBBQABgAIAAAAIQA0wfJ8&#10;3gAAAAsBAAAPAAAAZHJzL2Rvd25yZXYueG1sTI/NTsMwEITvSLyDtUjcqJ1KjmiIU/EjEMdSEO3R&#10;TZY4EK9D7Lbh7dme4LjzjWZnyuXke3HAMXaBDGQzBQKpDk1HrYG318eraxAxWWpsHwgN/GCEZXV+&#10;VtqiCUd6wcM6tYJDKBbWgEtpKKSMtUNv4ywMSMw+wuht4nNsZTPaI4f7Xs6VyqW3HfEHZwe8d1h/&#10;rffewHa1eb9zfoWT1vHp+9k/hEx9GnN5Md3egEg4pT8znOpzdai40y7sqYmiN6D1grckBmqRg2CH&#10;zvM5iB0rGSNZlfL/huoXAAD//wMAUEsBAi0AFAAGAAgAAAAhALaDOJL+AAAA4QEAABMAAAAAAAAA&#10;AAAAAAAAAAAAAFtDb250ZW50X1R5cGVzXS54bWxQSwECLQAUAAYACAAAACEAOP0h/9YAAACUAQAA&#10;CwAAAAAAAAAAAAAAAAAvAQAAX3JlbHMvLnJlbHNQSwECLQAUAAYACAAAACEAbxym4noCAAD5BAAA&#10;DgAAAAAAAAAAAAAAAAAuAgAAZHJzL2Uyb0RvYy54bWxQSwECLQAUAAYACAAAACEANMHyfN4AAAAL&#10;AQAADwAAAAAAAAAAAAAAAADUBAAAZHJzL2Rvd25yZXYueG1sUEsFBgAAAAAEAAQA8wAAAN8FAAAA&#10;AA==&#10;" fillcolor="yellow" stroked="f"/>
      </w:pict>
    </w:r>
    <w:r>
      <w:rPr>
        <w:noProof/>
      </w:rPr>
      <w:pict>
        <v:shapetype id="_x0000_t202" coordsize="21600,21600" o:spt="202" path="m,l,21600r21600,l21600,xe">
          <v:stroke joinstyle="miter"/>
          <v:path gradientshapeok="t" o:connecttype="rect"/>
        </v:shapetype>
        <v:shape id="Text Box 2" o:spid="_x0000_s2052" type="#_x0000_t202" style="position:absolute;margin-left:210.7pt;margin-top:48.85pt;width:350.45pt;height:15.05pt;z-index:251656704;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zkItQ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zjATtoEUPbDToVo4ostUZep2C030PbmaEY+iyY6r7O1l+1UjIVUPFlt0oJYeG0QqyC+1N/+zq&#10;hKMtyGb4ICsIQ3dGOqCxVp0tHRQDATp06fHUGZtKCYeExME8jDEqwRYmYXgZuxA0Pd7ulTbvmOyQ&#10;XWRYQecdOt3faWOzoenRxQYTsuBt67rfimcH4DidQGy4am02C9fMH0mQrBfrBfFINFt7JMhz76ZY&#10;EW9WhPM4v8xXqzz8aeOGJG14VTFhwxyFFZI/a9xB4pMkTtLSsuWVhbMpabXdrFqF9hSEXbjvUJAz&#10;N/95Gq4IwOUFpTAiwW2UeMVsMfdIQWIvmQcLLwiT22QWkITkxXNKd1ywf6eEhgwncRRPYvott8B9&#10;r7nRtOMGRkfLuwwvTk40tRJci8q11lDeTuuzUtj0n0oB7T422gnWanRSqxk3I6BYFW9k9QjSVRKU&#10;BfqEeQeLRqrvGA0wOzKsv+2oYhi17wXIPwkJscPGbUg8j2Cjzi2bcwsVJUBl2GA0LVdmGlC7XvFt&#10;A5GmByfkDTyZmjs1P2V1eGgwHxypwyyzA+h877yeJu7yFwAAAP//AwBQSwMEFAAGAAgAAAAhANdl&#10;IxLfAAAACwEAAA8AAABkcnMvZG93bnJldi54bWxMj8FOwzAMhu9Ie4fISLuxpFmhW2k6IRBXEAMm&#10;7ZY1XlutcaomW8vbk53gZsuffn9/sZlsxy44+NaRgmQhgCFVzrRUK/j6fL1bAfNBk9GdI1Twgx42&#10;5eym0LlxI33gZRtqFkPI51pBE0Kfc+6rBq32C9cjxdvRDVaHuA41N4MeY7jtuBTigVvdUvzQ6B6f&#10;G6xO27NV8P123O9S8V6/2Pt+dJPgZNdcqfnt9PQILOAU/mC46kd1KKPTwZ3JeNYpSGWSRlTBOsuA&#10;XYFEyiWwQ5xktgJeFvx/h/IXAAD//wMAUEsBAi0AFAAGAAgAAAAhALaDOJL+AAAA4QEAABMAAAAA&#10;AAAAAAAAAAAAAAAAAFtDb250ZW50X1R5cGVzXS54bWxQSwECLQAUAAYACAAAACEAOP0h/9YAAACU&#10;AQAACwAAAAAAAAAAAAAAAAAvAQAAX3JlbHMvLnJlbHNQSwECLQAUAAYACAAAACEAHes5CLUCAAC5&#10;BQAADgAAAAAAAAAAAAAAAAAuAgAAZHJzL2Uyb0RvYy54bWxQSwECLQAUAAYACAAAACEA12UjEt8A&#10;AAALAQAADwAAAAAAAAAAAAAAAAAPBQAAZHJzL2Rvd25yZXYueG1sUEsFBgAAAAAEAAQA8wAAABsG&#10;AAAAAA==&#10;" filled="f" stroked="f">
          <v:textbox>
            <w:txbxContent>
              <w:p w:rsidR="00017577" w:rsidRDefault="00017577" w:rsidP="00940FCC">
                <w:pPr>
                  <w:pStyle w:val="msoaddress"/>
                  <w:widowControl w:val="0"/>
                  <w:rPr>
                    <w:rFonts w:ascii="Arial Narrow" w:hAnsi="Arial Narrow"/>
                    <w:b/>
                    <w:bCs/>
                  </w:rPr>
                </w:pPr>
                <w:r>
                  <w:rPr>
                    <w:rFonts w:ascii="Arial Narrow" w:hAnsi="Arial Narrow"/>
                    <w:b/>
                    <w:bCs/>
                  </w:rPr>
                  <w:t xml:space="preserve">15 Washbrook Road     Newtown, CT 06470     Phone: 866.426.1907    Fax:  203.426.1383 </w:t>
                </w:r>
                <w:r w:rsidRPr="00C84993">
                  <w:rPr>
                    <w:rFonts w:ascii="Arial Narrow" w:hAnsi="Arial Narrow"/>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i1031" type="#_x0000_t75" style="width:3pt;height:4.5pt;visibility:visible">
                      <v:imagedata r:id="rId1" o:title=""/>
                    </v:shape>
                  </w:pict>
                </w:r>
                <w:r>
                  <w:rPr>
                    <w:rFonts w:ascii="Arial Narrow" w:hAnsi="Arial Narrow"/>
                    <w:b/>
                    <w:bCs/>
                  </w:rPr>
                  <w:t xml:space="preserve"> www.reitechnology.com </w:t>
                </w:r>
              </w:p>
              <w:p w:rsidR="00017577" w:rsidRDefault="00017577" w:rsidP="00940FCC">
                <w:pPr>
                  <w:widowControl w:val="0"/>
                  <w:rPr>
                    <w:rFonts w:ascii="Calibri" w:hAnsi="Calibri"/>
                  </w:rPr>
                </w:pPr>
                <w:r>
                  <w:t> </w:t>
                </w:r>
              </w:p>
              <w:p w:rsidR="00017577" w:rsidRDefault="00017577"/>
            </w:txbxContent>
          </v:textbox>
          <w10:wrap type="square"/>
        </v:shape>
      </w:pict>
    </w:r>
    <w:r>
      <w:rPr>
        <w:noProof/>
      </w:rPr>
      <w:pict>
        <v:shapetype id="_x0000_t32" coordsize="21600,21600" o:spt="32" o:oned="t" path="m,l21600,21600e" filled="f">
          <v:path arrowok="t" fillok="f" o:connecttype="none"/>
          <o:lock v:ext="edit" shapetype="t"/>
        </v:shapetype>
        <v:shape id="AutoShape 11" o:spid="_x0000_s2053" type="#_x0000_t32" style="position:absolute;margin-left:-8.25pt;margin-top:60.75pt;width:561pt;height: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LerNgIAAHgEAAAOAAAAZHJzL2Uyb0RvYy54bWysVE2P2yAQvVfqf0DcE9upk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VbiKUaK&#10;9NCip73XMTLKssDPYFwBZpXa2lAhPaoX86zpN4eUrjqiWh6tX08GnKNHcucSDs5AlN3wSTOwIRAg&#10;knVsbB8ggQZ0jD053XrCjx5R+PiQTfKHFFpHr3cJKa6Oxjr/kesehU2JnbdEtJ2vtFLQeW2zGIYc&#10;np2HQsDx6hCiKr0RUkYBSIWGEi+mk2l0cFoKFi6DmbPtrpIWHQhIaLNJ4QmsANidmdV7xSJYxwlb&#10;K4Z8JESB7HFA7znDSHKYkrCLlp4I+RZLiCVVyAVIgVIuu7O+vi/SxXq+nuejfDJbj/K0rkdPmyof&#10;zTbZw7T+UFdVnf0IZWV50QnGuAqVXbWe5W/T0mXqziq9qf1GYXKPHumBZK/vmHRURRDCWVI7zU5b&#10;G5gMAgF5R+PLKIb5+f0crX79MFY/AQAA//8DAFBLAwQUAAYACAAAACEACbDpHd8AAAAMAQAADwAA&#10;AGRycy9kb3ducmV2LnhtbEyPQUvDQBCF70L/wzIFb+0mxRaJ2RSpWA8eamPE6zY7JsHsbMxu2uiv&#10;dwoFvb2Z93jzTboebSuO2PvGkYJ4HoFAKp1pqFJQvD7ObkH4oMno1hEq+EYP62xylerEuBPt8ZiH&#10;SnAJ+UQrqEPoEil9WaPVfu46JPY+XG914LGvpOn1icttKxdRtJJWN8QXat3hpsbyMx+sgp9nmT8M&#10;5mXz9fR28663Y7Hb2kKp6+l4fwci4Bj+wnDGZ3TImOngBjJetApm8WrJUTYWMYtzIo6WrA6XlcxS&#10;+f+J7BcAAP//AwBQSwECLQAUAAYACAAAACEAtoM4kv4AAADhAQAAEwAAAAAAAAAAAAAAAAAAAAAA&#10;W0NvbnRlbnRfVHlwZXNdLnhtbFBLAQItABQABgAIAAAAIQA4/SH/1gAAAJQBAAALAAAAAAAAAAAA&#10;AAAAAC8BAABfcmVscy8ucmVsc1BLAQItABQABgAIAAAAIQB1TLerNgIAAHgEAAAOAAAAAAAAAAAA&#10;AAAAAC4CAABkcnMvZTJvRG9jLnhtbFBLAQItABQABgAIAAAAIQAJsOkd3wAAAAwBAAAPAAAAAAAA&#10;AAAAAAAAAJAEAABkcnMvZG93bnJldi54bWxQSwUGAAAAAAQABADzAAAAnAUAAAAA&#10;" strokecolor="red"/>
      </w:pict>
    </w:r>
    <w:r w:rsidRPr="00803F84">
      <w:rPr>
        <w:noProof/>
      </w:rPr>
      <w:pict>
        <v:shape id="Picture 10" o:spid="_x0000_i1030" type="#_x0000_t75" style="width:66.75pt;height:62.25pt;visibility:visible">
          <v:imagedata r:id="rId2"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1A3B"/>
    <w:rsid w:val="00017577"/>
    <w:rsid w:val="00076DF9"/>
    <w:rsid w:val="00161A3B"/>
    <w:rsid w:val="00470D65"/>
    <w:rsid w:val="00567B1C"/>
    <w:rsid w:val="006A48EF"/>
    <w:rsid w:val="00803F84"/>
    <w:rsid w:val="00940FCC"/>
    <w:rsid w:val="009D5B4E"/>
    <w:rsid w:val="00A1304F"/>
    <w:rsid w:val="00A26E5D"/>
    <w:rsid w:val="00C176EE"/>
    <w:rsid w:val="00C84993"/>
    <w:rsid w:val="00D5775F"/>
    <w:rsid w:val="00D6479D"/>
    <w:rsid w:val="00E539F5"/>
    <w:rsid w:val="00EB10F8"/>
    <w:rsid w:val="00EF6339"/>
    <w:rsid w:val="00F01F83"/>
    <w:rsid w:val="00F41DA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0F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B10F8"/>
    <w:pPr>
      <w:tabs>
        <w:tab w:val="center" w:pos="4320"/>
        <w:tab w:val="right" w:pos="8640"/>
      </w:tabs>
    </w:pPr>
  </w:style>
  <w:style w:type="character" w:customStyle="1" w:styleId="HeaderChar">
    <w:name w:val="Header Char"/>
    <w:basedOn w:val="DefaultParagraphFont"/>
    <w:link w:val="Header"/>
    <w:uiPriority w:val="99"/>
    <w:semiHidden/>
    <w:rsid w:val="00DF2ED8"/>
    <w:rPr>
      <w:sz w:val="24"/>
      <w:szCs w:val="24"/>
    </w:rPr>
  </w:style>
  <w:style w:type="paragraph" w:styleId="Footer">
    <w:name w:val="footer"/>
    <w:basedOn w:val="Normal"/>
    <w:link w:val="FooterChar"/>
    <w:uiPriority w:val="99"/>
    <w:semiHidden/>
    <w:rsid w:val="00EB10F8"/>
    <w:pPr>
      <w:tabs>
        <w:tab w:val="center" w:pos="4320"/>
        <w:tab w:val="right" w:pos="8640"/>
      </w:tabs>
    </w:pPr>
  </w:style>
  <w:style w:type="character" w:customStyle="1" w:styleId="FooterChar">
    <w:name w:val="Footer Char"/>
    <w:basedOn w:val="DefaultParagraphFont"/>
    <w:link w:val="Footer"/>
    <w:uiPriority w:val="99"/>
    <w:semiHidden/>
    <w:rsid w:val="00DF2ED8"/>
    <w:rPr>
      <w:sz w:val="24"/>
      <w:szCs w:val="24"/>
    </w:rPr>
  </w:style>
  <w:style w:type="paragraph" w:customStyle="1" w:styleId="msoaddress">
    <w:name w:val="msoaddress"/>
    <w:uiPriority w:val="99"/>
    <w:rsid w:val="00940FCC"/>
    <w:pPr>
      <w:spacing w:line="312" w:lineRule="auto"/>
    </w:pPr>
    <w:rPr>
      <w:rFonts w:ascii="Gill Sans MT" w:hAnsi="Gill Sans MT"/>
      <w:color w:val="000000"/>
      <w:kern w:val="28"/>
      <w:sz w:val="15"/>
      <w:szCs w:val="15"/>
    </w:rPr>
  </w:style>
</w:styles>
</file>

<file path=word/webSettings.xml><?xml version="1.0" encoding="utf-8"?>
<w:webSettings xmlns:r="http://schemas.openxmlformats.org/officeDocument/2006/relationships" xmlns:w="http://schemas.openxmlformats.org/wordprocessingml/2006/main">
  <w:divs>
    <w:div w:id="1113743361">
      <w:marLeft w:val="0"/>
      <w:marRight w:val="0"/>
      <w:marTop w:val="0"/>
      <w:marBottom w:val="0"/>
      <w:divBdr>
        <w:top w:val="none" w:sz="0" w:space="0" w:color="auto"/>
        <w:left w:val="none" w:sz="0" w:space="0" w:color="auto"/>
        <w:bottom w:val="none" w:sz="0" w:space="0" w:color="auto"/>
        <w:right w:val="none" w:sz="0" w:space="0" w:color="auto"/>
      </w:divBdr>
    </w:div>
    <w:div w:id="1113743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ith\Downloads\REI%20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REI Letterhead (1)</Template>
  <TotalTime>1</TotalTime>
  <Pages>2</Pages>
  <Words>589</Words>
  <Characters>3360</Characters>
  <Application>Microsoft Office Outlook</Application>
  <DocSecurity>0</DocSecurity>
  <Lines>0</Lines>
  <Paragraphs>0</Paragraphs>
  <ScaleCrop>false</ScaleCrop>
  <Company>Your Company 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Communication and Control Solutions</dc:title>
  <dc:subject/>
  <dc:creator>Keith Goethner</dc:creator>
  <cp:keywords/>
  <dc:description/>
  <cp:lastModifiedBy>Herring</cp:lastModifiedBy>
  <cp:revision>2</cp:revision>
  <cp:lastPrinted>2002-10-04T19:38:00Z</cp:lastPrinted>
  <dcterms:created xsi:type="dcterms:W3CDTF">2013-09-07T14:29:00Z</dcterms:created>
  <dcterms:modified xsi:type="dcterms:W3CDTF">2013-09-07T14:29:00Z</dcterms:modified>
</cp:coreProperties>
</file>